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157" w:rsidRDefault="00751157" w:rsidP="00CB38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5115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418179"/>
            <wp:effectExtent l="0" t="0" r="0" b="2540"/>
            <wp:docPr id="1" name="Рисунок 1" descr="C:\Users\Юлия\Desktop\исправленный вариант обр\положения\титульник\о бух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\о бухг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1157" w:rsidRDefault="00751157" w:rsidP="00CB38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157" w:rsidRDefault="00751157" w:rsidP="00CB38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157" w:rsidRDefault="00751157" w:rsidP="00CB38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157" w:rsidRDefault="00751157" w:rsidP="00CB38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157" w:rsidRDefault="00751157" w:rsidP="00CB38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56B4" w:rsidRPr="00972B2A" w:rsidRDefault="00972B2A" w:rsidP="00CB38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B2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72B2A" w:rsidRDefault="00972B2A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о бухгалтерии (далее - Положение) разработано в соответствии с Федеральным законом от 06.12.11 г. № 402-ФЗ «О бухгалтерском учете» с последующими изменениями и дополнениями (ред. от 30.12.2021 «О бухгалтерском учете», вступает в силу 01.01.2022 г.).</w:t>
      </w:r>
    </w:p>
    <w:p w:rsidR="00972B2A" w:rsidRDefault="00972B2A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регулирует повседневную финансовую деятельность и бухгалтерский учет в соответствии с учредительными документами ГАПОУ «Казанский политехнический колледж» (далее - Колледж) и устанавливает:</w:t>
      </w:r>
    </w:p>
    <w:p w:rsidR="00972B2A" w:rsidRDefault="00972B2A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организационно-правовой статус;</w:t>
      </w:r>
    </w:p>
    <w:p w:rsidR="00972B2A" w:rsidRDefault="00972B2A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функций и задач бухгалтерии в области организации финансового, бухгалтерского обеспечения Колледжа;</w:t>
      </w:r>
    </w:p>
    <w:p w:rsidR="00972B2A" w:rsidRDefault="00972B2A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полномочия бухгалтерии, а также порядок его взаимодействия с другими подразделениями (должностными лицами Колледжа) по вопросам организации финансового и бухгалтерского обеспечения Колледжа;</w:t>
      </w:r>
    </w:p>
    <w:p w:rsidR="00972B2A" w:rsidRDefault="00972B2A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ответственность бухгалтерии за ненадлежащую организацию финансового и бухгалтерского обеспечения Колледжа;</w:t>
      </w:r>
    </w:p>
    <w:p w:rsidR="00972B2A" w:rsidRDefault="00972B2A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Бухгалтерия является самостоятельным структурным подразделением Колледжа.</w:t>
      </w:r>
    </w:p>
    <w:p w:rsidR="00972B2A" w:rsidRDefault="00972B2A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Целью деятельности бухгалтерии является надлежащая организация </w:t>
      </w:r>
      <w:r w:rsidR="00CF50DE">
        <w:rPr>
          <w:rFonts w:ascii="Times New Roman" w:hAnsi="Times New Roman" w:cs="Times New Roman"/>
          <w:sz w:val="28"/>
          <w:szCs w:val="28"/>
        </w:rPr>
        <w:t>финансового бухгалтерского обеспечения и налогового учета Колледжа.</w:t>
      </w:r>
    </w:p>
    <w:p w:rsidR="00252A80" w:rsidRDefault="00CF50DE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Организационная структура и квалификационно-численный состав бухгалтерии устанавливается директором Колледжа с учетом объемов работы и особенностей ведения финансово-хозяйственной деятельности. </w:t>
      </w:r>
      <w:r w:rsidRPr="00007E0F">
        <w:rPr>
          <w:rFonts w:ascii="Times New Roman" w:hAnsi="Times New Roman" w:cs="Times New Roman"/>
          <w:sz w:val="28"/>
          <w:szCs w:val="28"/>
        </w:rPr>
        <w:t>В штатный состав бухгалтерии</w:t>
      </w:r>
      <w:r w:rsidR="004F5650">
        <w:rPr>
          <w:rFonts w:ascii="Times New Roman" w:hAnsi="Times New Roman" w:cs="Times New Roman"/>
          <w:sz w:val="28"/>
          <w:szCs w:val="28"/>
        </w:rPr>
        <w:t xml:space="preserve"> входят: главный бухгалтер, </w:t>
      </w:r>
      <w:r w:rsidRPr="00007E0F">
        <w:rPr>
          <w:rFonts w:ascii="Times New Roman" w:hAnsi="Times New Roman" w:cs="Times New Roman"/>
          <w:sz w:val="28"/>
          <w:szCs w:val="28"/>
        </w:rPr>
        <w:t>бухгалтер по расч</w:t>
      </w:r>
      <w:r w:rsidR="00015795" w:rsidRPr="00007E0F">
        <w:rPr>
          <w:rFonts w:ascii="Times New Roman" w:hAnsi="Times New Roman" w:cs="Times New Roman"/>
          <w:sz w:val="28"/>
          <w:szCs w:val="28"/>
        </w:rPr>
        <w:t>ету заработной платы</w:t>
      </w:r>
      <w:r w:rsidRPr="00007E0F">
        <w:rPr>
          <w:rFonts w:ascii="Times New Roman" w:hAnsi="Times New Roman" w:cs="Times New Roman"/>
          <w:sz w:val="28"/>
          <w:szCs w:val="28"/>
        </w:rPr>
        <w:t xml:space="preserve">, </w:t>
      </w:r>
      <w:r w:rsidR="00015795" w:rsidRPr="00007E0F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Pr="00007E0F">
        <w:rPr>
          <w:rFonts w:ascii="Times New Roman" w:hAnsi="Times New Roman" w:cs="Times New Roman"/>
          <w:sz w:val="28"/>
          <w:szCs w:val="28"/>
        </w:rPr>
        <w:t>бухгалтер, бухгалтер по материальному учету, бухгалтер по расчета</w:t>
      </w:r>
      <w:r w:rsidR="00015795" w:rsidRPr="00007E0F">
        <w:rPr>
          <w:rFonts w:ascii="Times New Roman" w:hAnsi="Times New Roman" w:cs="Times New Roman"/>
          <w:sz w:val="28"/>
          <w:szCs w:val="28"/>
        </w:rPr>
        <w:t>м с поставщиками и со столовой</w:t>
      </w:r>
      <w:r w:rsidRPr="00007E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0DE" w:rsidRDefault="00CF50DE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Непосредственное руководство бухгалтерии осуществляет главный бухгалтер, который назначается на должность и освобождается от должности приказом директора Колледжа.</w:t>
      </w:r>
    </w:p>
    <w:p w:rsidR="00CF50DE" w:rsidRDefault="00CF50DE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Бухгалтерия Колледжа состоит из следующих участков:</w:t>
      </w:r>
    </w:p>
    <w:p w:rsidR="00977C56" w:rsidRDefault="00CF50DE" w:rsidP="00977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участок по расчету заработной платы работников Колледжа (по бюджету и по приносящей доход деятельности)</w:t>
      </w:r>
      <w:r w:rsidR="00977C56">
        <w:rPr>
          <w:rFonts w:ascii="Times New Roman" w:hAnsi="Times New Roman" w:cs="Times New Roman"/>
          <w:sz w:val="28"/>
          <w:szCs w:val="28"/>
        </w:rPr>
        <w:t>;</w:t>
      </w:r>
    </w:p>
    <w:p w:rsidR="00CF50DE" w:rsidRDefault="00CF50DE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участок по материальному учету товарно-материальных ценностей и основных средств,</w:t>
      </w:r>
      <w:r w:rsidR="00977C56" w:rsidRPr="00977C56">
        <w:rPr>
          <w:rFonts w:ascii="Times New Roman" w:hAnsi="Times New Roman" w:cs="Times New Roman"/>
          <w:sz w:val="28"/>
          <w:szCs w:val="28"/>
        </w:rPr>
        <w:t xml:space="preserve"> </w:t>
      </w:r>
      <w:r w:rsidR="00977C56">
        <w:rPr>
          <w:rFonts w:ascii="Times New Roman" w:hAnsi="Times New Roman" w:cs="Times New Roman"/>
          <w:sz w:val="28"/>
          <w:szCs w:val="28"/>
        </w:rPr>
        <w:t>платных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50DE" w:rsidRDefault="00CF50DE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участок по расчетам с поставщиками и подрядчиками по бюджету и по приносящей доход деятельности,</w:t>
      </w:r>
      <w:r w:rsidR="00977C56">
        <w:rPr>
          <w:rFonts w:ascii="Times New Roman" w:hAnsi="Times New Roman" w:cs="Times New Roman"/>
          <w:sz w:val="28"/>
          <w:szCs w:val="28"/>
        </w:rPr>
        <w:t xml:space="preserve"> программе АЦК</w:t>
      </w:r>
      <w:r>
        <w:rPr>
          <w:rFonts w:ascii="Times New Roman" w:hAnsi="Times New Roman" w:cs="Times New Roman"/>
          <w:sz w:val="28"/>
          <w:szCs w:val="28"/>
        </w:rPr>
        <w:t xml:space="preserve"> работа на портале «Поставщики (Электронный магазин)»;</w:t>
      </w:r>
    </w:p>
    <w:p w:rsidR="00CF50DE" w:rsidRDefault="00CF50DE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участок по расчетам со </w:t>
      </w:r>
      <w:r w:rsidR="00977C56">
        <w:rPr>
          <w:rFonts w:ascii="Times New Roman" w:hAnsi="Times New Roman" w:cs="Times New Roman"/>
          <w:sz w:val="28"/>
          <w:szCs w:val="28"/>
        </w:rPr>
        <w:t>столовой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50DE" w:rsidRDefault="00CF50DE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участок по планированию закупок товаров и услуг (сметы, графики, таблицы, календарные планы, расчеты по выполнению государственных заданий и т.д.);</w:t>
      </w:r>
    </w:p>
    <w:p w:rsidR="00CF50DE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 своей повседневной деятельности бухгалтерия руководствуется:</w:t>
      </w:r>
    </w:p>
    <w:p w:rsid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1.8.1. Нормативно-правовыми актами по вопросам организации финансового бухгалтерского и налогового учета Колледжа.</w:t>
      </w:r>
    </w:p>
    <w:p w:rsid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1.8.2. Локальными нормативными актами Колледжа.</w:t>
      </w:r>
    </w:p>
    <w:p w:rsid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1.8.3. Приказами, распоряжениями директора Колледжа.</w:t>
      </w:r>
    </w:p>
    <w:p w:rsid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1.8.4. Уставом Колледжа.</w:t>
      </w:r>
    </w:p>
    <w:p w:rsid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1.8.5. Настоящим Положением.</w:t>
      </w:r>
    </w:p>
    <w:p w:rsid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Работа сотрудников бухгалтерии регламентируется соответствующими должностными инструкциями.</w:t>
      </w:r>
    </w:p>
    <w:p w:rsid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Нормирование труда сотрудников бухгалтерии, расчет их общей численности, а также распределение и постановка заданий осуществляется на основе действующих Единых норм времени.</w:t>
      </w:r>
    </w:p>
    <w:p w:rsid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Условия труда сотрудников бухгалтерии, организация их рабочих мест определяется и регулируется в соответствии с действующими внутриотраслевыми стандартами, санитарными нормами.</w:t>
      </w:r>
    </w:p>
    <w:p w:rsid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Порядок оплаты труда сотрудников бухгалтерии устанавливается Положением об оплате труда в соответствии с условиями, предусмотренными соответствующими трудовыми договорами.</w:t>
      </w:r>
    </w:p>
    <w:p w:rsid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Порядок привлечения сотрудников бухгалтерии к дисциплинарной ответственности устанавливается положением о дисциплине и Правилами внутреннего трудового распорядка Колледжа.</w:t>
      </w:r>
    </w:p>
    <w:p w:rsid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Положение о бухгалтерии утверждается директором Колледжа. Нормы и правила, содержащиеся в настоящем Положении, являются обязательными для исполнения всеми его работниками.</w:t>
      </w:r>
    </w:p>
    <w:p w:rsid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5939" w:rsidRP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939">
        <w:rPr>
          <w:rFonts w:ascii="Times New Roman" w:hAnsi="Times New Roman" w:cs="Times New Roman"/>
          <w:b/>
          <w:sz w:val="28"/>
          <w:szCs w:val="28"/>
        </w:rPr>
        <w:t>2. Задачи и функции бухгалтерии</w:t>
      </w:r>
    </w:p>
    <w:p w:rsidR="00095939" w:rsidRDefault="00095939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Реализация цели деятельности бухгалтерии достигается посредством выполнения им </w:t>
      </w:r>
      <w:r w:rsidR="00465F50">
        <w:rPr>
          <w:rFonts w:ascii="Times New Roman" w:hAnsi="Times New Roman" w:cs="Times New Roman"/>
          <w:sz w:val="28"/>
          <w:szCs w:val="28"/>
        </w:rPr>
        <w:t>комплекса задач по организации финансового и бухгалтерского обеспечения Колледжа.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Основными задачами и функциями финансового отдела являются: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Ведение делопроизводства.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Ежегодная подготовка номенклатуры дел.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Планирование организации финансового обеспечения Колледжа.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Осуществление контроля за надлежащим выполнением (должностными лицами) Колледжа мероприятий финансового обеспечения.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Консультирование должностных лиц Колледжа по вопросам финансового, бухгалтерского и налогового обеспечения Колледжа.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Ведение бюджетного и внебюджетного учета финансово-хозяйственной деятельности Колледжа.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Организация и контроль за сохранностью нефинансовых активов и денежных средств Колледжа.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 Проведение инструктажа материально-ответственных лиц по вопросам учета и сохранности ценностей колледжа.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2.2.9. Формирование финансовой, бухгалтерской и налоговой документации, поддержание ее в актуальном состоянии в процессе хранения, обеспечение ее сохранности.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2.2.10. Организация и своевременное проведение расчетов с контрагентами по хозяйственным договорам.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2.2.11. Организация и своевременное проведение расчетов по платным образовательным услугам.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2.2.12. Организация и своевременное проведение расчетов по заработной плате.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2.2.13. Организация и своевременное проведение расчетов с бюджетными и внебюджетными фондами.</w:t>
      </w:r>
    </w:p>
    <w:p w:rsidR="00465F50" w:rsidRDefault="00465F50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2.2.14. Организация и своевременное начисление и выплаты заработной платы работникам, стипендии и социальных выплат студентам, своевременное проведение расчетов с работниками и студентами Колледжа.</w:t>
      </w:r>
    </w:p>
    <w:p w:rsidR="00465F50" w:rsidRDefault="00BA61A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2.2.15. Обеспечение строгого соблюдения кассовой и расчетной дисциплины, расходования полученных в банках и кредитных учреждениях средств по назначению.</w:t>
      </w:r>
    </w:p>
    <w:p w:rsidR="00BA61A3" w:rsidRDefault="00BA61A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2.2.16. Осуществление предварительного контроля за своевременным и правильным оформлением документов и законностью совершаемых операций.</w:t>
      </w:r>
    </w:p>
    <w:p w:rsidR="00BA61A3" w:rsidRDefault="00BA61A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2.2.17. Применение утвержденных в уставном порядке типовых унифицированных форм первичной учетной документации, строгое соблюдение порядка оформления этих документов.</w:t>
      </w:r>
    </w:p>
    <w:p w:rsidR="00BA61A3" w:rsidRDefault="00BA61A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2.2.18. Обеспечение своевременного и правильного отражения на счетах бюджетного (внебюджетного) учета и отчетности хозяйственных операций.</w:t>
      </w:r>
    </w:p>
    <w:p w:rsidR="00BA61A3" w:rsidRDefault="00BA61A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2.2.19. Составление и предоставление в установленные срои плановой, бухгалтерской и статистической отчетности, налоговых деклараций и пояснений к ним.</w:t>
      </w:r>
    </w:p>
    <w:p w:rsidR="00BA61A3" w:rsidRDefault="00BA61A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2.2.21. Осуществление контроля за своевременным проведением и участие в проведении инвентаризации активов и обязательств Колледжа, своевременное и правильное отражение результатов инвентаризации в бухгалтерском учете.</w:t>
      </w:r>
    </w:p>
    <w:p w:rsidR="00BA61A3" w:rsidRDefault="00BA61A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2.2.22. Согласование с директором Колледжа государственного задания, плана финансово-хозяйственной деятельности Колледжа, плановых калькуляций, смет доходов и расходов и расчетов к ним.</w:t>
      </w:r>
    </w:p>
    <w:p w:rsidR="00BA61A3" w:rsidRDefault="00BA61A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2.2.24. Своевременное отражение на счетах бухгалтерского учета операций, связанных с движением основных средств, ТМЦ и денежных средств.</w:t>
      </w:r>
    </w:p>
    <w:p w:rsidR="00BA61A3" w:rsidRDefault="00BA61A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2.2.25. Обеспечение расчетов по заработной плате.</w:t>
      </w:r>
    </w:p>
    <w:p w:rsidR="00CB3893" w:rsidRDefault="00CB389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2.2.26. Правильное начисление и перечисление налогов и сборов в региональный, местный бюджеты, страховых взносов, платежей в банковские учреждения.</w:t>
      </w:r>
    </w:p>
    <w:p w:rsidR="00CB3893" w:rsidRDefault="00CB389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2.2.27. Обеспечение строгого соблюдения штатной, финансовой и кассовой дисциплины, смет административно-хозяйственных и других расходов,  дебиторской задолженности, сохранности бухгалтерских документов, оформления и сдачи их в установленном порядке в архив.</w:t>
      </w:r>
    </w:p>
    <w:p w:rsidR="00CB3893" w:rsidRDefault="00CB389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2.2.28. Рассмотрение и подписание главным бухгалтером документов, служащих основанием для приемки и выдачи денежных средств, ТМЦ, а также кредитных и расчетных обязательств.</w:t>
      </w:r>
    </w:p>
    <w:p w:rsidR="00CB3893" w:rsidRDefault="00CB389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2.2.29. Визирование главным бухгалтером на получение или отпуск ТМЦ.</w:t>
      </w:r>
    </w:p>
    <w:p w:rsidR="00CB3893" w:rsidRDefault="00CB389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893" w:rsidRPr="00CB3893" w:rsidRDefault="00CB389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893">
        <w:rPr>
          <w:rFonts w:ascii="Times New Roman" w:hAnsi="Times New Roman" w:cs="Times New Roman"/>
          <w:b/>
          <w:sz w:val="28"/>
          <w:szCs w:val="28"/>
        </w:rPr>
        <w:lastRenderedPageBreak/>
        <w:t>3. Права и обязанности бухгалтерии</w:t>
      </w:r>
    </w:p>
    <w:p w:rsidR="00CB3893" w:rsidRDefault="00CB389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интересах надлежащего осуществления своей деятельности бухгалтерия наделяется соответствующими полномочиями: правами и обязанностями.</w:t>
      </w:r>
    </w:p>
    <w:p w:rsidR="00CB3893" w:rsidRDefault="00CB389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Бухгалтерия имеет право:</w:t>
      </w:r>
    </w:p>
    <w:p w:rsidR="00CB3893" w:rsidRDefault="00CB389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Получать в установленном порядке от органов власти (Департамента казначейства, МОиН РТ, и т.д.) информацию, необходимую для реализации своих полномочий.</w:t>
      </w:r>
    </w:p>
    <w:p w:rsidR="00CB3893" w:rsidRDefault="00CB389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Давать разъяснения и рекомендации по вопросам финансового и бухгалтерского обеспечения Колледжа.</w:t>
      </w:r>
    </w:p>
    <w:p w:rsidR="00CB3893" w:rsidRDefault="00CB3893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Давать должностным лицам Колледжа обязательные для исполнения указания по вопросам, относящимся к компетенции бухгалтерии.</w:t>
      </w:r>
    </w:p>
    <w:p w:rsidR="00CB3893" w:rsidRDefault="00C6055F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Вносить на рассмотрение руководства Колледжа предложения по вопросам, относящимся к компетенции бухгалтерии.</w:t>
      </w:r>
    </w:p>
    <w:p w:rsidR="00BD7FE5" w:rsidRDefault="00BD7FE5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 Осуществлять взаимодействие со структурными подразделениями (должностными лицами) Колледжа по вопросам, относящимся к компетенции бухгалтерии.</w:t>
      </w:r>
    </w:p>
    <w:p w:rsidR="00BD7FE5" w:rsidRDefault="00BD7FE5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 Визировать проекты документов, подготовленных другими подразделениями Колледжа, если в таких документах затрагиваются вопросы, относящиеся к компетенции отдела.</w:t>
      </w:r>
    </w:p>
    <w:p w:rsidR="00BD7FE5" w:rsidRDefault="00BD7FE5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 Представлять (через уполномоченных должностных лиц) интересы Колледжа на протокольных мероприятиях, в ходе которых затрагиваются вопросы, относящиеся к компетенции отдела.</w:t>
      </w:r>
    </w:p>
    <w:p w:rsidR="00BD7FE5" w:rsidRDefault="00BD7FE5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Оформлять и выдавать (направлять по принадлежности) в соответствии с действующими в Колледже правилами по письменным запросам (заявлениям) сведения, списки, справки, выписки и иные аналогичные документы.</w:t>
      </w:r>
    </w:p>
    <w:p w:rsidR="00BD7FE5" w:rsidRDefault="00BD7FE5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Осуществлять регулярный контроль за исполнением должностными лицами Колледжа локальных нормативных актов, приказов, распоряжений по организации финансового и бухгалтерского обеспечения, периодически информировать соответствующих лиц, а также руководство Колледжа о результатах контроля.</w:t>
      </w:r>
    </w:p>
    <w:p w:rsidR="00BD7FE5" w:rsidRDefault="00BD7FE5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3.2.10. Разрабатывать и представлять на рассмотрение руководства отдела предложения, направленные на совершенствование финансового и бухгалтерского обеспечения Колледжа.</w:t>
      </w:r>
    </w:p>
    <w:p w:rsidR="00BD7FE5" w:rsidRDefault="00BD7FE5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По согласованию с директором Колледжа привлекать экспертов и специалистов в области бухгалтерского учета для консультаций, подготовки заключений, рекомендаций и предложений.</w:t>
      </w:r>
    </w:p>
    <w:p w:rsidR="00BD7FE5" w:rsidRDefault="00C00A62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Бухгалтерия обязана:</w:t>
      </w:r>
    </w:p>
    <w:p w:rsidR="00C00A62" w:rsidRDefault="00C00A62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Своевременно, качественно, в полном объеме выполнять возложенные на него задачи.</w:t>
      </w:r>
    </w:p>
    <w:p w:rsidR="00C00A62" w:rsidRDefault="00C00A62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Поддерживать условия, обеспечивающие требуемую эффективность организации финансового и бухгалтерского обеспечения Колледжа.</w:t>
      </w:r>
    </w:p>
    <w:p w:rsidR="00C00A62" w:rsidRDefault="00C00A62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Осуществлять законное и рациональное управление финансовыми средствами Колледжа.</w:t>
      </w:r>
    </w:p>
    <w:p w:rsidR="00C00A62" w:rsidRDefault="00C00A62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3.3.4. Ежеквартально выполнять обоснованное прогнозирование фактически ожидаемых доходов и расходов Колледжа.</w:t>
      </w:r>
    </w:p>
    <w:p w:rsidR="00C00A62" w:rsidRDefault="00C00A62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Составлять проект бюджета Колледжа, составлять план финансово-хозяйственной деятельности, после их утверждения принимать меры по его неукоснительному исполнению.</w:t>
      </w:r>
    </w:p>
    <w:p w:rsidR="00C00A62" w:rsidRDefault="00C00A62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3.3.7. Проводить открытие, закрытие и ведение лицевых счетов Колледжа.</w:t>
      </w:r>
    </w:p>
    <w:p w:rsidR="00C00A62" w:rsidRDefault="00C00A62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3.3.8. Своевременно предоставлять информацию о выполнении государственного задания директору Колледжа.</w:t>
      </w:r>
    </w:p>
    <w:p w:rsidR="00C00A62" w:rsidRDefault="00C00A62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3.3.9. Обеспечивать своевременное составление, утверждение, представление отчетной документации.</w:t>
      </w:r>
    </w:p>
    <w:p w:rsidR="00C00A62" w:rsidRDefault="00C00A62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3.3.10. Обеспечивать планирование мероприятий по инвентаризации материально-технических средств, своевременное списание и контроль за проведением ежегодной инвентаризации, ТМЦ.</w:t>
      </w:r>
    </w:p>
    <w:p w:rsidR="00C00A62" w:rsidRDefault="00C00A62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3.3.11. Обеспечивать сохранность используемых в процессе своей деятельности сведений, отнесенных к охраняемой законом тайне.</w:t>
      </w:r>
    </w:p>
    <w:p w:rsidR="00C00A62" w:rsidRDefault="00C00A62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3.3.12. Предоставлять директору Колледжа отчет о результатах финансового обеспечения, а также информацию по вопросам, отнесенным к компетенции, в соответствии с действующими в Колледже правилами.</w:t>
      </w:r>
    </w:p>
    <w:p w:rsidR="00C00A62" w:rsidRDefault="00C00A62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5F9C" w:rsidRPr="009F5F9C" w:rsidRDefault="009F5F9C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F9C">
        <w:rPr>
          <w:rFonts w:ascii="Times New Roman" w:hAnsi="Times New Roman" w:cs="Times New Roman"/>
          <w:b/>
          <w:sz w:val="28"/>
          <w:szCs w:val="28"/>
        </w:rPr>
        <w:t>4. Взаимодействие бухгалтерии</w:t>
      </w:r>
    </w:p>
    <w:p w:rsidR="009F5F9C" w:rsidRDefault="009F5F9C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интересах надлежащего осуществления своей деятельности бухгалтерия организует взаимодействие с другими структурными подразделениями, отделами, должностными лицами Колледжа, а в необходимых случаях – с иными юридическими лицами в соответствии с нижеследующим порядком (см. таблицу).</w:t>
      </w:r>
    </w:p>
    <w:p w:rsidR="009F5F9C" w:rsidRPr="009F5F9C" w:rsidRDefault="009F5F9C" w:rsidP="009F5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F9C">
        <w:rPr>
          <w:rFonts w:ascii="Times New Roman" w:hAnsi="Times New Roman" w:cs="Times New Roman"/>
          <w:b/>
          <w:sz w:val="28"/>
          <w:szCs w:val="28"/>
        </w:rPr>
        <w:t>Взаимодействие со структурными подразделениями</w:t>
      </w:r>
    </w:p>
    <w:p w:rsidR="009F5F9C" w:rsidRPr="009F5F9C" w:rsidRDefault="009F5F9C" w:rsidP="009F5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F9C">
        <w:rPr>
          <w:rFonts w:ascii="Times New Roman" w:hAnsi="Times New Roman" w:cs="Times New Roman"/>
          <w:b/>
          <w:sz w:val="28"/>
          <w:szCs w:val="28"/>
        </w:rPr>
        <w:t>(должностными лицами)</w:t>
      </w:r>
    </w:p>
    <w:p w:rsidR="009F5F9C" w:rsidRDefault="009F5F9C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5528"/>
        <w:gridCol w:w="3254"/>
      </w:tblGrid>
      <w:tr w:rsidR="009F5F9C" w:rsidTr="0078453D">
        <w:tc>
          <w:tcPr>
            <w:tcW w:w="846" w:type="dxa"/>
          </w:tcPr>
          <w:p w:rsidR="009F5F9C" w:rsidRDefault="009F5F9C" w:rsidP="009F5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F5F9C" w:rsidRDefault="009F5F9C" w:rsidP="009F5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528" w:type="dxa"/>
          </w:tcPr>
          <w:p w:rsidR="009F5F9C" w:rsidRDefault="009F5F9C" w:rsidP="009F5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вопросы взаимодействия</w:t>
            </w:r>
          </w:p>
        </w:tc>
        <w:tc>
          <w:tcPr>
            <w:tcW w:w="3254" w:type="dxa"/>
          </w:tcPr>
          <w:p w:rsidR="009F5F9C" w:rsidRDefault="009F5F9C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9F5F9C" w:rsidRDefault="009F5F9C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взаимодействующего</w:t>
            </w:r>
          </w:p>
          <w:p w:rsidR="009F5F9C" w:rsidRDefault="009F5F9C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субъекта</w:t>
            </w:r>
          </w:p>
        </w:tc>
      </w:tr>
      <w:tr w:rsidR="009F5F9C" w:rsidTr="0078453D">
        <w:tc>
          <w:tcPr>
            <w:tcW w:w="846" w:type="dxa"/>
          </w:tcPr>
          <w:p w:rsidR="009F5F9C" w:rsidRDefault="009F5F9C" w:rsidP="009F5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9F5F9C" w:rsidRDefault="009F5F9C" w:rsidP="00252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Приказы, распоряжения по сотрудникам (по штатному расписанию), табеля учета рабочего времени, б/</w:t>
            </w:r>
            <w:r w:rsidR="00252A80">
              <w:rPr>
                <w:rFonts w:ascii="Times New Roman" w:hAnsi="Times New Roman" w:cs="Times New Roman"/>
                <w:sz w:val="28"/>
                <w:szCs w:val="28"/>
              </w:rPr>
              <w:t>л, справки, заявления на вычеты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график отпусков, договора, отчеты по статистике</w:t>
            </w:r>
            <w:r w:rsidR="00252A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4" w:type="dxa"/>
          </w:tcPr>
          <w:p w:rsidR="009F5F9C" w:rsidRDefault="009F5F9C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кадров</w:t>
            </w:r>
          </w:p>
        </w:tc>
      </w:tr>
      <w:tr w:rsidR="009F5F9C" w:rsidTr="0078453D">
        <w:tc>
          <w:tcPr>
            <w:tcW w:w="846" w:type="dxa"/>
          </w:tcPr>
          <w:p w:rsidR="009F5F9C" w:rsidRDefault="009F5F9C" w:rsidP="009F5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9F5F9C" w:rsidRDefault="009F5F9C" w:rsidP="00972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Приказы, распоряжения, вычитка часов, тарификация на преподавателей, справки, учебные планы, программы по основному и дополнительному образованию</w:t>
            </w:r>
          </w:p>
        </w:tc>
        <w:tc>
          <w:tcPr>
            <w:tcW w:w="3254" w:type="dxa"/>
          </w:tcPr>
          <w:p w:rsidR="009F5F9C" w:rsidRDefault="009F5F9C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часть,</w:t>
            </w:r>
          </w:p>
          <w:p w:rsidR="009F5F9C" w:rsidRDefault="009F5F9C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  <w:r w:rsidR="00784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УПР</w:t>
            </w:r>
          </w:p>
        </w:tc>
      </w:tr>
      <w:tr w:rsidR="009F5F9C" w:rsidTr="0078453D">
        <w:tc>
          <w:tcPr>
            <w:tcW w:w="846" w:type="dxa"/>
          </w:tcPr>
          <w:p w:rsidR="009F5F9C" w:rsidRDefault="009F5F9C" w:rsidP="009F5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9F5F9C" w:rsidRDefault="009F5F9C" w:rsidP="007845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Приказы, распоряжения информационные письма вышестоящих организаций</w:t>
            </w:r>
          </w:p>
        </w:tc>
        <w:tc>
          <w:tcPr>
            <w:tcW w:w="3254" w:type="dxa"/>
          </w:tcPr>
          <w:p w:rsidR="009F5F9C" w:rsidRDefault="009F5F9C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МОиН РТ, ТОДК и</w:t>
            </w:r>
            <w:r w:rsidR="00784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</w:p>
        </w:tc>
      </w:tr>
      <w:tr w:rsidR="009F5F9C" w:rsidTr="0078453D">
        <w:tc>
          <w:tcPr>
            <w:tcW w:w="846" w:type="dxa"/>
          </w:tcPr>
          <w:p w:rsidR="009F5F9C" w:rsidRDefault="009F5F9C" w:rsidP="009F5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9F5F9C" w:rsidRDefault="0078453D" w:rsidP="00252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Приказы, распоряжения справки, запросы по студентам, информация по к</w:t>
            </w:r>
            <w:r w:rsidR="00252A80">
              <w:rPr>
                <w:rFonts w:ascii="Times New Roman" w:hAnsi="Times New Roman" w:cs="Times New Roman"/>
                <w:sz w:val="28"/>
                <w:szCs w:val="28"/>
              </w:rPr>
              <w:t>онтингенту (для сдачи отчетов).</w:t>
            </w:r>
          </w:p>
        </w:tc>
        <w:tc>
          <w:tcPr>
            <w:tcW w:w="3254" w:type="dxa"/>
          </w:tcPr>
          <w:p w:rsidR="009F5F9C" w:rsidRDefault="0078453D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часть</w:t>
            </w:r>
          </w:p>
        </w:tc>
      </w:tr>
      <w:tr w:rsidR="0078453D" w:rsidTr="0078453D">
        <w:tc>
          <w:tcPr>
            <w:tcW w:w="846" w:type="dxa"/>
          </w:tcPr>
          <w:p w:rsidR="0078453D" w:rsidRDefault="0078453D" w:rsidP="009F5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528" w:type="dxa"/>
          </w:tcPr>
          <w:p w:rsidR="0078453D" w:rsidRDefault="0078453D" w:rsidP="00252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Приказы о направлении на практику </w:t>
            </w:r>
            <w:r w:rsidR="00252A80">
              <w:rPr>
                <w:rFonts w:ascii="Times New Roman" w:hAnsi="Times New Roman" w:cs="Times New Roman"/>
                <w:sz w:val="28"/>
                <w:szCs w:val="28"/>
              </w:rPr>
              <w:t>студентов Колледжа.</w:t>
            </w:r>
          </w:p>
        </w:tc>
        <w:tc>
          <w:tcPr>
            <w:tcW w:w="3254" w:type="dxa"/>
          </w:tcPr>
          <w:p w:rsidR="004F5650" w:rsidRDefault="004F5650" w:rsidP="004F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часть,</w:t>
            </w:r>
          </w:p>
          <w:p w:rsidR="0078453D" w:rsidRDefault="004F5650" w:rsidP="004F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директора по ПР</w:t>
            </w:r>
          </w:p>
        </w:tc>
      </w:tr>
      <w:tr w:rsidR="0078453D" w:rsidTr="0078453D">
        <w:tc>
          <w:tcPr>
            <w:tcW w:w="846" w:type="dxa"/>
          </w:tcPr>
          <w:p w:rsidR="0078453D" w:rsidRDefault="0078453D" w:rsidP="009F5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78453D" w:rsidRDefault="0078453D" w:rsidP="00972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Накладные, акты выполненных работ, договора, служебные, заявки</w:t>
            </w:r>
          </w:p>
        </w:tc>
        <w:tc>
          <w:tcPr>
            <w:tcW w:w="3254" w:type="dxa"/>
          </w:tcPr>
          <w:p w:rsidR="0078453D" w:rsidRDefault="0078453D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</w:t>
            </w:r>
            <w:r w:rsidR="004F565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АХЧ</w:t>
            </w:r>
          </w:p>
        </w:tc>
      </w:tr>
      <w:tr w:rsidR="0078453D" w:rsidTr="0078453D">
        <w:tc>
          <w:tcPr>
            <w:tcW w:w="846" w:type="dxa"/>
          </w:tcPr>
          <w:p w:rsidR="0078453D" w:rsidRDefault="0078453D" w:rsidP="009F5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:rsidR="0078453D" w:rsidRDefault="0078453D" w:rsidP="007845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Счета на оплату, договора, контракты в разрезе КОСГУ</w:t>
            </w:r>
          </w:p>
        </w:tc>
        <w:tc>
          <w:tcPr>
            <w:tcW w:w="3254" w:type="dxa"/>
          </w:tcPr>
          <w:p w:rsidR="0078453D" w:rsidRDefault="0078453D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часть,</w:t>
            </w:r>
          </w:p>
          <w:p w:rsidR="0078453D" w:rsidRDefault="0078453D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r w:rsidR="004F565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АХЧ,</w:t>
            </w:r>
          </w:p>
          <w:p w:rsidR="0078453D" w:rsidRDefault="0078453D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служба,</w:t>
            </w:r>
          </w:p>
          <w:p w:rsidR="0078453D" w:rsidRDefault="0078453D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воспитательный отдел,</w:t>
            </w:r>
          </w:p>
          <w:p w:rsidR="0078453D" w:rsidRDefault="0078453D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Учебно-производственная часть и т.д.</w:t>
            </w:r>
          </w:p>
        </w:tc>
      </w:tr>
      <w:tr w:rsidR="0078453D" w:rsidTr="0078453D">
        <w:tc>
          <w:tcPr>
            <w:tcW w:w="846" w:type="dxa"/>
          </w:tcPr>
          <w:p w:rsidR="0078453D" w:rsidRDefault="0078453D" w:rsidP="009F5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8" w:type="dxa"/>
          </w:tcPr>
          <w:p w:rsidR="0078453D" w:rsidRDefault="0078453D" w:rsidP="007845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Отчеты по питанию студентов</w:t>
            </w:r>
          </w:p>
        </w:tc>
        <w:tc>
          <w:tcPr>
            <w:tcW w:w="3254" w:type="dxa"/>
          </w:tcPr>
          <w:p w:rsidR="0078453D" w:rsidRDefault="0078453D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производством, бухгалтер по питанию</w:t>
            </w:r>
          </w:p>
        </w:tc>
      </w:tr>
      <w:tr w:rsidR="0078453D" w:rsidTr="0078453D">
        <w:tc>
          <w:tcPr>
            <w:tcW w:w="846" w:type="dxa"/>
          </w:tcPr>
          <w:p w:rsidR="0078453D" w:rsidRDefault="0078453D" w:rsidP="009F5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8" w:type="dxa"/>
          </w:tcPr>
          <w:p w:rsidR="0078453D" w:rsidRDefault="0078453D" w:rsidP="007845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Отчеты по бланкам строгой отчетности</w:t>
            </w:r>
          </w:p>
        </w:tc>
        <w:tc>
          <w:tcPr>
            <w:tcW w:w="3254" w:type="dxa"/>
          </w:tcPr>
          <w:p w:rsidR="0078453D" w:rsidRDefault="0078453D" w:rsidP="00B4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часть, бухгалтер по материальному столу</w:t>
            </w:r>
          </w:p>
        </w:tc>
      </w:tr>
    </w:tbl>
    <w:p w:rsidR="009F5F9C" w:rsidRDefault="009F5F9C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53D" w:rsidRDefault="0078453D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53D" w:rsidRPr="0078453D" w:rsidRDefault="0078453D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53D">
        <w:rPr>
          <w:rFonts w:ascii="Times New Roman" w:hAnsi="Times New Roman" w:cs="Times New Roman"/>
          <w:b/>
          <w:sz w:val="28"/>
          <w:szCs w:val="28"/>
        </w:rPr>
        <w:t>5. Ответственность бухгалтерии</w:t>
      </w:r>
    </w:p>
    <w:p w:rsidR="0078453D" w:rsidRDefault="0078453D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B46EEF">
        <w:rPr>
          <w:rFonts w:ascii="Times New Roman" w:hAnsi="Times New Roman" w:cs="Times New Roman"/>
          <w:sz w:val="28"/>
          <w:szCs w:val="28"/>
        </w:rPr>
        <w:t>Бухгалтерия несет ответственность:</w:t>
      </w:r>
    </w:p>
    <w:p w:rsidR="00B46EEF" w:rsidRDefault="00B46EEF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5.1.1. За выполнение </w:t>
      </w:r>
      <w:r w:rsidR="00FB0F6C">
        <w:rPr>
          <w:rFonts w:ascii="Times New Roman" w:hAnsi="Times New Roman" w:cs="Times New Roman"/>
          <w:sz w:val="28"/>
          <w:szCs w:val="28"/>
        </w:rPr>
        <w:t xml:space="preserve">задач и функций, </w:t>
      </w:r>
      <w:r>
        <w:rPr>
          <w:rFonts w:ascii="Times New Roman" w:hAnsi="Times New Roman" w:cs="Times New Roman"/>
          <w:sz w:val="28"/>
          <w:szCs w:val="28"/>
        </w:rPr>
        <w:t>возложенных на не</w:t>
      </w:r>
      <w:r w:rsidR="00FB0F6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6EEF" w:rsidRDefault="00B46EEF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5.1.2. За соблюдение требований нормативных актов, приказов, распоряжений, регламентирующих организацию финансового и бухгалтерского и налогового обеспечения Колледжа.</w:t>
      </w:r>
    </w:p>
    <w:p w:rsidR="00B46EEF" w:rsidRDefault="00B46EEF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5.1.3. Главный бухгалтер несет персональную ответственность за руководство повседневной деятельностью бухгалтерии в объеме, предусмотренным заключенным с ним трудовых договором и должностной инструкцией.</w:t>
      </w:r>
    </w:p>
    <w:p w:rsidR="00B46EEF" w:rsidRDefault="00B46EEF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FB0F6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Сотрудники бухгалтерии несут ответственность за исполнение своих обязанностей в объеме, предусмотренном соответствующими трудовыми договорами и должностными инструкциями. </w:t>
      </w:r>
    </w:p>
    <w:p w:rsidR="00B46EEF" w:rsidRDefault="00B46EEF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EEF" w:rsidRDefault="00B46EEF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EEF" w:rsidRDefault="00B46EEF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EEF" w:rsidRDefault="00B46EEF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EEF" w:rsidRDefault="00B46EEF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EEF" w:rsidRDefault="00B46EEF" w:rsidP="0097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EEF" w:rsidRPr="00B46EEF" w:rsidRDefault="00B46EEF" w:rsidP="00B46EEF">
      <w:pPr>
        <w:spacing w:after="0" w:line="240" w:lineRule="auto"/>
        <w:ind w:left="1416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B46EEF" w:rsidRPr="00B46EEF" w:rsidSect="00972B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6B4"/>
    <w:rsid w:val="00007E0F"/>
    <w:rsid w:val="00015795"/>
    <w:rsid w:val="00095939"/>
    <w:rsid w:val="000B6CB2"/>
    <w:rsid w:val="00252A80"/>
    <w:rsid w:val="003E7C18"/>
    <w:rsid w:val="00465F50"/>
    <w:rsid w:val="004F5650"/>
    <w:rsid w:val="005C6020"/>
    <w:rsid w:val="00751157"/>
    <w:rsid w:val="0078453D"/>
    <w:rsid w:val="00972B2A"/>
    <w:rsid w:val="00977C56"/>
    <w:rsid w:val="009F5F9C"/>
    <w:rsid w:val="00B46EEF"/>
    <w:rsid w:val="00BA61A3"/>
    <w:rsid w:val="00BD7FE5"/>
    <w:rsid w:val="00C00A62"/>
    <w:rsid w:val="00C50871"/>
    <w:rsid w:val="00C6055F"/>
    <w:rsid w:val="00CB3893"/>
    <w:rsid w:val="00CF50DE"/>
    <w:rsid w:val="00DC2253"/>
    <w:rsid w:val="00E633DB"/>
    <w:rsid w:val="00E656B4"/>
    <w:rsid w:val="00E676E0"/>
    <w:rsid w:val="00EC7D98"/>
    <w:rsid w:val="00FB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04C61-DD41-4475-A596-4BC0921B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6B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72B2A"/>
    <w:pPr>
      <w:ind w:left="720"/>
      <w:contextualSpacing/>
    </w:pPr>
  </w:style>
  <w:style w:type="table" w:styleId="a6">
    <w:name w:val="Table Grid"/>
    <w:basedOn w:val="a1"/>
    <w:uiPriority w:val="39"/>
    <w:rsid w:val="009F5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DC22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DC225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"/>
    <w:basedOn w:val="a0"/>
    <w:rsid w:val="00DC2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</dc:creator>
  <cp:keywords/>
  <dc:description/>
  <cp:lastModifiedBy>Юлия</cp:lastModifiedBy>
  <cp:revision>11</cp:revision>
  <cp:lastPrinted>2022-10-13T10:35:00Z</cp:lastPrinted>
  <dcterms:created xsi:type="dcterms:W3CDTF">2022-02-03T13:10:00Z</dcterms:created>
  <dcterms:modified xsi:type="dcterms:W3CDTF">2022-10-13T10:48:00Z</dcterms:modified>
</cp:coreProperties>
</file>